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32" w:rsidRPr="00D351C1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351C1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/>
          <w:bCs/>
          <w:sz w:val="24"/>
          <w:szCs w:val="24"/>
        </w:rPr>
        <w:tab/>
      </w:r>
      <w:r w:rsidRPr="00D351C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F5232" w:rsidRPr="00D351C1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51C1">
        <w:rPr>
          <w:rFonts w:ascii="Corbel" w:hAnsi="Corbel"/>
          <w:b/>
          <w:smallCaps/>
          <w:sz w:val="24"/>
          <w:szCs w:val="24"/>
        </w:rPr>
        <w:t>SYLABUS</w:t>
      </w:r>
    </w:p>
    <w:p w:rsidR="00BF5232" w:rsidRPr="00D351C1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5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351C1">
        <w:rPr>
          <w:rFonts w:ascii="Corbel" w:hAnsi="Corbel"/>
          <w:i/>
          <w:smallCaps/>
          <w:sz w:val="24"/>
          <w:szCs w:val="24"/>
        </w:rPr>
        <w:t>2019-2021</w:t>
      </w:r>
    </w:p>
    <w:p w:rsidR="00BF5232" w:rsidRPr="00D351C1" w:rsidRDefault="00BF5232" w:rsidP="00BF52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351C1">
        <w:rPr>
          <w:rFonts w:ascii="Corbel" w:hAnsi="Corbel"/>
          <w:sz w:val="24"/>
          <w:szCs w:val="24"/>
        </w:rPr>
        <w:t>)</w:t>
      </w:r>
    </w:p>
    <w:p w:rsidR="00BF5232" w:rsidRPr="00D351C1" w:rsidRDefault="00BF5232" w:rsidP="00BF52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ab/>
      </w:r>
      <w:r w:rsidRPr="00D351C1">
        <w:rPr>
          <w:rFonts w:ascii="Corbel" w:hAnsi="Corbel"/>
          <w:sz w:val="24"/>
          <w:szCs w:val="24"/>
        </w:rPr>
        <w:tab/>
      </w:r>
      <w:r w:rsidRPr="00D351C1">
        <w:rPr>
          <w:rFonts w:ascii="Corbel" w:hAnsi="Corbel"/>
          <w:sz w:val="24"/>
          <w:szCs w:val="24"/>
        </w:rPr>
        <w:tab/>
      </w:r>
      <w:r w:rsidRPr="00D351C1">
        <w:rPr>
          <w:rFonts w:ascii="Corbel" w:hAnsi="Corbel"/>
          <w:sz w:val="24"/>
          <w:szCs w:val="24"/>
        </w:rPr>
        <w:tab/>
        <w:t xml:space="preserve">Rok akademicki   </w:t>
      </w:r>
      <w:r w:rsidR="00D414B2" w:rsidRPr="00D351C1">
        <w:rPr>
          <w:rFonts w:ascii="Corbel" w:hAnsi="Corbel"/>
          <w:sz w:val="24"/>
          <w:szCs w:val="24"/>
        </w:rPr>
        <w:t>2020/2021</w:t>
      </w:r>
    </w:p>
    <w:p w:rsidR="00BF5232" w:rsidRPr="00D351C1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351C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F5232" w:rsidRPr="00D351C1" w:rsidRDefault="00D351C1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5232" w:rsidRPr="00D351C1" w:rsidRDefault="00D351C1" w:rsidP="00D351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bookmarkStart w:id="1" w:name="_GoBack"/>
            <w:bookmarkEnd w:id="1"/>
            <w:r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5232" w:rsidRPr="00D351C1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 w:rsidRPr="00D351C1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 w:rsidRPr="00D351C1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 w:rsidRPr="00D351C1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F5232" w:rsidRPr="00D351C1" w:rsidTr="00924B90">
        <w:tc>
          <w:tcPr>
            <w:tcW w:w="2694" w:type="dxa"/>
            <w:vAlign w:val="center"/>
          </w:tcPr>
          <w:p w:rsidR="00BF5232" w:rsidRPr="00D351C1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5232" w:rsidRPr="00D351C1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F5232" w:rsidRPr="00D351C1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 xml:space="preserve">* </w:t>
      </w:r>
      <w:r w:rsidRPr="00D351C1">
        <w:rPr>
          <w:rFonts w:ascii="Corbel" w:hAnsi="Corbel"/>
          <w:i/>
          <w:sz w:val="24"/>
          <w:szCs w:val="24"/>
        </w:rPr>
        <w:t>-</w:t>
      </w:r>
      <w:r w:rsidRPr="00D351C1">
        <w:rPr>
          <w:rFonts w:ascii="Corbel" w:hAnsi="Corbel"/>
          <w:b w:val="0"/>
          <w:i/>
          <w:sz w:val="24"/>
          <w:szCs w:val="24"/>
        </w:rPr>
        <w:t>opcjonalni</w:t>
      </w:r>
      <w:r w:rsidRPr="00D351C1">
        <w:rPr>
          <w:rFonts w:ascii="Corbel" w:hAnsi="Corbel"/>
          <w:b w:val="0"/>
          <w:sz w:val="24"/>
          <w:szCs w:val="24"/>
        </w:rPr>
        <w:t>e,</w:t>
      </w:r>
      <w:r w:rsidRPr="00D351C1">
        <w:rPr>
          <w:rFonts w:ascii="Corbel" w:hAnsi="Corbel"/>
          <w:i/>
          <w:sz w:val="24"/>
          <w:szCs w:val="24"/>
        </w:rPr>
        <w:t xml:space="preserve"> </w:t>
      </w:r>
      <w:r w:rsidRPr="00D351C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F5232" w:rsidRPr="00D351C1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:rsidR="00BF5232" w:rsidRPr="00D351C1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F5232" w:rsidRPr="00D351C1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D351C1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Semestr</w:t>
            </w:r>
          </w:p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51C1">
              <w:rPr>
                <w:rFonts w:ascii="Corbel" w:hAnsi="Corbel"/>
                <w:szCs w:val="24"/>
              </w:rPr>
              <w:t>Wykł</w:t>
            </w:r>
            <w:proofErr w:type="spellEnd"/>
            <w:r w:rsidRPr="00D35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51C1">
              <w:rPr>
                <w:rFonts w:ascii="Corbel" w:hAnsi="Corbel"/>
                <w:szCs w:val="24"/>
              </w:rPr>
              <w:t>Konw</w:t>
            </w:r>
            <w:proofErr w:type="spellEnd"/>
            <w:r w:rsidRPr="00D35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51C1">
              <w:rPr>
                <w:rFonts w:ascii="Corbel" w:hAnsi="Corbel"/>
                <w:szCs w:val="24"/>
              </w:rPr>
              <w:t>Sem</w:t>
            </w:r>
            <w:proofErr w:type="spellEnd"/>
            <w:r w:rsidRPr="00D35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51C1">
              <w:rPr>
                <w:rFonts w:ascii="Corbel" w:hAnsi="Corbel"/>
                <w:szCs w:val="24"/>
              </w:rPr>
              <w:t>Prakt</w:t>
            </w:r>
            <w:proofErr w:type="spellEnd"/>
            <w:r w:rsidRPr="00D35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35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D351C1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351C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5232" w:rsidRPr="00D351C1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D351C1" w:rsidRDefault="0006242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D351C1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D351C1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D351C1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>1.2.</w:t>
      </w:r>
      <w:r w:rsidRPr="00D351C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F5232" w:rsidRPr="00D351C1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351C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351C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F5232" w:rsidRPr="00D351C1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51C1">
        <w:rPr>
          <w:rFonts w:ascii="MS Gothic" w:eastAsia="MS Gothic" w:hAnsi="MS Gothic" w:cs="MS Gothic" w:hint="eastAsia"/>
          <w:b w:val="0"/>
          <w:szCs w:val="24"/>
        </w:rPr>
        <w:t>☐</w:t>
      </w:r>
      <w:r w:rsidRPr="00D351C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F5232" w:rsidRPr="00D351C1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 xml:space="preserve">1.3 </w:t>
      </w:r>
      <w:r w:rsidRPr="00D351C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5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351C1">
        <w:rPr>
          <w:rFonts w:ascii="Corbel" w:hAnsi="Corbel"/>
          <w:b w:val="0"/>
          <w:szCs w:val="24"/>
        </w:rPr>
        <w:t>Egzamin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D35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D351C1" w:rsidTr="00924B90">
        <w:tc>
          <w:tcPr>
            <w:tcW w:w="9670" w:type="dxa"/>
          </w:tcPr>
          <w:p w:rsidR="00BF5232" w:rsidRPr="00D351C1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D351C1">
        <w:rPr>
          <w:rFonts w:ascii="Corbel" w:hAnsi="Corbel"/>
          <w:szCs w:val="24"/>
        </w:rPr>
        <w:t>3. cele, efekty uczenia się , treści Programowe i stosowane metody Dydaktyczne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Pr="00D351C1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>3.1 Cele przedmiotu</w:t>
      </w:r>
    </w:p>
    <w:p w:rsidR="00BF5232" w:rsidRPr="00D351C1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D351C1" w:rsidTr="00062429">
        <w:tc>
          <w:tcPr>
            <w:tcW w:w="844" w:type="dxa"/>
            <w:vAlign w:val="center"/>
          </w:tcPr>
          <w:p w:rsidR="00BF5232" w:rsidRPr="00D351C1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BF5232" w:rsidRPr="00D351C1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D351C1" w:rsidTr="00062429">
        <w:tc>
          <w:tcPr>
            <w:tcW w:w="844" w:type="dxa"/>
            <w:vAlign w:val="center"/>
          </w:tcPr>
          <w:p w:rsidR="00BF5232" w:rsidRPr="00D351C1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BF5232" w:rsidRPr="00D351C1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D351C1" w:rsidTr="00062429">
        <w:tc>
          <w:tcPr>
            <w:tcW w:w="844" w:type="dxa"/>
            <w:vAlign w:val="center"/>
          </w:tcPr>
          <w:p w:rsidR="00BF5232" w:rsidRPr="00D351C1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 w:rsidRPr="00D351C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BF5232" w:rsidRPr="00D351C1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51C1"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F5232" w:rsidRPr="00D351C1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b/>
          <w:sz w:val="24"/>
          <w:szCs w:val="24"/>
        </w:rPr>
        <w:t>3.2 Efekty uczenia się dla przedmiotu</w:t>
      </w:r>
      <w:r w:rsidRPr="00D351C1">
        <w:rPr>
          <w:rFonts w:ascii="Corbel" w:hAnsi="Corbel"/>
          <w:sz w:val="24"/>
          <w:szCs w:val="24"/>
        </w:rPr>
        <w:t xml:space="preserve"> </w:t>
      </w:r>
    </w:p>
    <w:p w:rsidR="00BF5232" w:rsidRPr="00D351C1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D351C1" w:rsidTr="00924B90">
        <w:tc>
          <w:tcPr>
            <w:tcW w:w="1681" w:type="dxa"/>
            <w:vAlign w:val="center"/>
          </w:tcPr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smallCaps w:val="0"/>
                <w:szCs w:val="24"/>
              </w:rPr>
              <w:t>EK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6A5B09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BF5232" w:rsidRPr="00D351C1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BF5232"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51C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F5232" w:rsidRPr="00D351C1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 w:rsidRPr="00D351C1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oddziaływania wychowawcze rodziców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F5232" w:rsidRPr="00D351C1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D351C1" w:rsidTr="00924B90">
        <w:tc>
          <w:tcPr>
            <w:tcW w:w="1681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F5232" w:rsidRPr="00D351C1" w:rsidRDefault="006A5B09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Omówi różnorodne działania własne i ich  skutki</w:t>
            </w:r>
            <w:r w:rsidR="00BF5232"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D351C1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51C1">
        <w:rPr>
          <w:rFonts w:ascii="Corbel" w:hAnsi="Corbel"/>
          <w:b/>
          <w:sz w:val="24"/>
          <w:szCs w:val="24"/>
        </w:rPr>
        <w:t xml:space="preserve">3.3 Treści programowe </w:t>
      </w:r>
      <w:r w:rsidRPr="00D351C1">
        <w:rPr>
          <w:rFonts w:ascii="Corbel" w:hAnsi="Corbel"/>
          <w:sz w:val="24"/>
          <w:szCs w:val="24"/>
        </w:rPr>
        <w:t xml:space="preserve">  </w:t>
      </w:r>
    </w:p>
    <w:p w:rsidR="00BF5232" w:rsidRPr="00D351C1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 xml:space="preserve">Problematyka wykładu </w:t>
      </w:r>
    </w:p>
    <w:p w:rsidR="00BF5232" w:rsidRPr="00D351C1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F5232" w:rsidRPr="00D351C1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D351C1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51C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F5232" w:rsidRPr="00D351C1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 w:rsidRPr="00D351C1"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lastRenderedPageBreak/>
              <w:t>Wychowanie do życia w rodzinie, założenia i cele edukacji seksualnej.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 w:rsidRPr="00D351C1"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 w:rsidRPr="00D351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D351C1" w:rsidTr="00924B90">
        <w:tc>
          <w:tcPr>
            <w:tcW w:w="9520" w:type="dxa"/>
          </w:tcPr>
          <w:p w:rsidR="00BF5232" w:rsidRPr="00D351C1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D351C1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>3.4 Metody dydaktyczne</w:t>
      </w:r>
      <w:r w:rsidRPr="00D351C1">
        <w:rPr>
          <w:rFonts w:ascii="Corbel" w:hAnsi="Corbel"/>
          <w:b w:val="0"/>
          <w:smallCaps w:val="0"/>
          <w:szCs w:val="24"/>
        </w:rPr>
        <w:t xml:space="preserve"> 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51C1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BF5232" w:rsidRPr="00D351C1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D351C1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D351C1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 xml:space="preserve">4. METODY I KRYTERIA OCENY </w:t>
      </w:r>
    </w:p>
    <w:p w:rsidR="00BF5232" w:rsidRPr="00D351C1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>4.1 Sposoby weryfikacji efektów uczenia się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F5232" w:rsidRPr="00D351C1" w:rsidTr="00924B90">
        <w:tc>
          <w:tcPr>
            <w:tcW w:w="1985" w:type="dxa"/>
            <w:vAlign w:val="center"/>
          </w:tcPr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5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D351C1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D351C1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D351C1" w:rsidTr="00924B90">
        <w:tc>
          <w:tcPr>
            <w:tcW w:w="1985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1C1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F5232" w:rsidRPr="00D351C1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D351C1" w:rsidTr="00924B90">
        <w:tc>
          <w:tcPr>
            <w:tcW w:w="9670" w:type="dxa"/>
          </w:tcPr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test obejmujący wiedzę z </w:t>
            </w:r>
            <w:r w:rsidR="00D455BE"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ćwiczeń: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odpowiedzi.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F5232" w:rsidRPr="00D351C1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51C1">
              <w:rPr>
                <w:rFonts w:ascii="Corbel" w:hAnsi="Corbel"/>
                <w:color w:val="000000"/>
                <w:sz w:val="24"/>
                <w:szCs w:val="24"/>
              </w:rPr>
              <w:t>Zaliczenie ćwiczeń – wykonanie pracy zaliczeniowej: wykonanie diagnozy 3 systemów rodzinnych. Ocena zależna od solidności przygotowania pracy, wykorzystania literatury, przypisów, treści merytorycznej.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51C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F5232" w:rsidRPr="00D351C1" w:rsidTr="00924B90">
        <w:tc>
          <w:tcPr>
            <w:tcW w:w="4962" w:type="dxa"/>
            <w:vAlign w:val="center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351C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351C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D351C1" w:rsidTr="00924B90">
        <w:tc>
          <w:tcPr>
            <w:tcW w:w="4962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F5232" w:rsidRPr="00D351C1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D351C1" w:rsidTr="00924B90">
        <w:tc>
          <w:tcPr>
            <w:tcW w:w="4962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(udział w konsultacjach, egzamin)</w:t>
            </w:r>
          </w:p>
        </w:tc>
        <w:tc>
          <w:tcPr>
            <w:tcW w:w="4677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F5232" w:rsidRPr="00D351C1" w:rsidTr="00924B90">
        <w:tc>
          <w:tcPr>
            <w:tcW w:w="4962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35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35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(przygotowanie do zajęć, egzaminu, napisanie referatu, napisanie pracy projektowej itp.)</w:t>
            </w:r>
          </w:p>
        </w:tc>
        <w:tc>
          <w:tcPr>
            <w:tcW w:w="4677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1</w:t>
            </w:r>
            <w:r w:rsidR="0000750C" w:rsidRPr="00D351C1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F5232" w:rsidRPr="00D351C1" w:rsidTr="00924B90">
        <w:tc>
          <w:tcPr>
            <w:tcW w:w="4962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F5232" w:rsidRPr="00D351C1" w:rsidTr="00924B90">
        <w:tc>
          <w:tcPr>
            <w:tcW w:w="4962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35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F5232" w:rsidRPr="00D351C1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351C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>6. PRAKTYKI ZAWODOWE W RAMACH PRZEDMIOTU</w:t>
      </w:r>
    </w:p>
    <w:p w:rsidR="00BF5232" w:rsidRPr="00D351C1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D351C1" w:rsidTr="00924B90">
        <w:trPr>
          <w:trHeight w:val="397"/>
        </w:trPr>
        <w:tc>
          <w:tcPr>
            <w:tcW w:w="3544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D351C1" w:rsidTr="00924B90">
        <w:trPr>
          <w:trHeight w:val="397"/>
        </w:trPr>
        <w:tc>
          <w:tcPr>
            <w:tcW w:w="3544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351C1">
        <w:rPr>
          <w:rFonts w:ascii="Corbel" w:hAnsi="Corbel"/>
          <w:smallCaps w:val="0"/>
          <w:szCs w:val="24"/>
        </w:rPr>
        <w:t xml:space="preserve">7. LITERATURA </w:t>
      </w:r>
    </w:p>
    <w:p w:rsidR="00BF5232" w:rsidRPr="00D351C1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D351C1" w:rsidTr="00924B90">
        <w:trPr>
          <w:trHeight w:val="397"/>
        </w:trPr>
        <w:tc>
          <w:tcPr>
            <w:tcW w:w="7513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Braun-Gałkowska M.(1992). 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Lubli:  Towarzystwo Naukowe KUL.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Obuchowska I. (1999).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niepełnosprawne w rodzinie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Warszawa: WSiP.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Otrębski W. (1997).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Lublin: RW KUL.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BF5232" w:rsidRPr="00D351C1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F5232" w:rsidRPr="00D351C1" w:rsidTr="00924B90">
        <w:trPr>
          <w:trHeight w:val="397"/>
        </w:trPr>
        <w:tc>
          <w:tcPr>
            <w:tcW w:w="7513" w:type="dxa"/>
          </w:tcPr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Braun-Gałkowska M. (1994).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Warszawa: Wydawnictwo Krupski i S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Ochojska D.(2000). 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Rzeszów: WSP.</w:t>
            </w:r>
          </w:p>
          <w:p w:rsidR="00BF5232" w:rsidRPr="00D351C1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351C1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351C1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 w:rsidRPr="00D351C1"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BF5232" w:rsidRPr="00D351C1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D351C1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D351C1">
              <w:rPr>
                <w:rFonts w:ascii="Corbel" w:hAnsi="Corbel"/>
                <w:b w:val="0"/>
                <w:smallCaps w:val="0"/>
                <w:szCs w:val="24"/>
              </w:rPr>
              <w:t xml:space="preserve"> J.(1992).  </w:t>
            </w:r>
            <w:r w:rsidRPr="00D351C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D351C1">
              <w:rPr>
                <w:rFonts w:ascii="Corbel" w:hAnsi="Corbel"/>
                <w:b w:val="0"/>
                <w:smallCaps w:val="0"/>
                <w:szCs w:val="24"/>
              </w:rPr>
              <w:t>. Warszawa: Jacek Santorski &amp; Co.</w:t>
            </w:r>
          </w:p>
        </w:tc>
      </w:tr>
    </w:tbl>
    <w:p w:rsidR="00BF5232" w:rsidRPr="00D351C1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D351C1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35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BF5232" w:rsidRPr="00D351C1" w:rsidRDefault="00BF5232" w:rsidP="00BF5232">
      <w:pPr>
        <w:rPr>
          <w:rFonts w:ascii="Corbel" w:hAnsi="Corbel"/>
          <w:sz w:val="24"/>
          <w:szCs w:val="24"/>
        </w:rPr>
      </w:pPr>
    </w:p>
    <w:p w:rsidR="00BF5232" w:rsidRPr="00D351C1" w:rsidRDefault="00BF5232" w:rsidP="00BF5232">
      <w:pPr>
        <w:rPr>
          <w:rFonts w:ascii="Corbel" w:hAnsi="Corbel"/>
          <w:sz w:val="24"/>
          <w:szCs w:val="24"/>
        </w:rPr>
      </w:pPr>
    </w:p>
    <w:p w:rsidR="00BF5232" w:rsidRPr="00D351C1" w:rsidRDefault="00BF5232" w:rsidP="00BF5232">
      <w:pPr>
        <w:rPr>
          <w:rFonts w:ascii="Corbel" w:hAnsi="Corbel"/>
          <w:sz w:val="24"/>
          <w:szCs w:val="24"/>
        </w:rPr>
      </w:pPr>
    </w:p>
    <w:p w:rsidR="00CF716A" w:rsidRPr="00D351C1" w:rsidRDefault="00CF716A">
      <w:pPr>
        <w:rPr>
          <w:rFonts w:ascii="Corbel" w:hAnsi="Corbel"/>
          <w:sz w:val="24"/>
          <w:szCs w:val="24"/>
        </w:rPr>
      </w:pPr>
    </w:p>
    <w:sectPr w:rsidR="00CF716A" w:rsidRPr="00D35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CAE" w:rsidRDefault="00DB3CAE" w:rsidP="00BF5232">
      <w:pPr>
        <w:spacing w:after="0" w:line="240" w:lineRule="auto"/>
      </w:pPr>
      <w:r>
        <w:separator/>
      </w:r>
    </w:p>
  </w:endnote>
  <w:endnote w:type="continuationSeparator" w:id="0">
    <w:p w:rsidR="00DB3CAE" w:rsidRDefault="00DB3CAE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CAE" w:rsidRDefault="00DB3CAE" w:rsidP="00BF5232">
      <w:pPr>
        <w:spacing w:after="0" w:line="240" w:lineRule="auto"/>
      </w:pPr>
      <w:r>
        <w:separator/>
      </w:r>
    </w:p>
  </w:footnote>
  <w:footnote w:type="continuationSeparator" w:id="0">
    <w:p w:rsidR="00DB3CAE" w:rsidRDefault="00DB3CAE" w:rsidP="00BF5232">
      <w:pPr>
        <w:spacing w:after="0" w:line="240" w:lineRule="auto"/>
      </w:pPr>
      <w:r>
        <w:continuationSeparator/>
      </w:r>
    </w:p>
  </w:footnote>
  <w:footnote w:id="1">
    <w:p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32"/>
    <w:rsid w:val="0000750C"/>
    <w:rsid w:val="00062429"/>
    <w:rsid w:val="001D5E73"/>
    <w:rsid w:val="002718C5"/>
    <w:rsid w:val="003C5055"/>
    <w:rsid w:val="00540DE0"/>
    <w:rsid w:val="00593FD6"/>
    <w:rsid w:val="00667998"/>
    <w:rsid w:val="006A5B09"/>
    <w:rsid w:val="00722F42"/>
    <w:rsid w:val="00771393"/>
    <w:rsid w:val="00872D4C"/>
    <w:rsid w:val="00A7214C"/>
    <w:rsid w:val="00B570D1"/>
    <w:rsid w:val="00BF5232"/>
    <w:rsid w:val="00BF551A"/>
    <w:rsid w:val="00CF716A"/>
    <w:rsid w:val="00D05722"/>
    <w:rsid w:val="00D351C1"/>
    <w:rsid w:val="00D414B2"/>
    <w:rsid w:val="00D455BE"/>
    <w:rsid w:val="00DB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2019-12-11T13:12:00Z</cp:lastPrinted>
  <dcterms:created xsi:type="dcterms:W3CDTF">2019-11-17T15:01:00Z</dcterms:created>
  <dcterms:modified xsi:type="dcterms:W3CDTF">2021-01-18T07:08:00Z</dcterms:modified>
</cp:coreProperties>
</file>